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3" w:tblpY="1793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54"/>
        <w:gridCol w:w="1454"/>
        <w:gridCol w:w="1458"/>
        <w:gridCol w:w="145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740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四叶草计划·共享基金申报表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申报人姓名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  <w:tc>
          <w:tcPr>
            <w:tcW w:w="5832" w:type="dxa"/>
            <w:gridSpan w:val="4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 xml:space="preserve">员工本人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 xml:space="preserve">员工家属  员工姓名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21"/>
                <w:u w:val="none"/>
                <w:vertAlign w:val="baseline"/>
                <w:lang w:val="en-US" w:eastAsia="zh-CN"/>
              </w:rPr>
              <w:t>（需包含家庭上一年度总收入，此项内容不公示）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社保已报销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是否存在其他可报销的商业保险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是否出险及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报销金额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此次申报金额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账户信息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户名：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none"/>
                <w:vertAlign w:val="baseline"/>
                <w:lang w:val="en-US" w:eastAsia="zh-CN"/>
              </w:rPr>
              <w:t>账号：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none"/>
                <w:vertAlign w:val="baseline"/>
                <w:lang w:val="en-US" w:eastAsia="zh-CN"/>
              </w:rPr>
              <w:t>开户行：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7286" w:type="dxa"/>
            <w:gridSpan w:val="5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 xml:space="preserve">重大疾病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意外伤害    发生时间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21"/>
                <w:u w:val="none"/>
                <w:vertAlign w:val="baseline"/>
                <w:lang w:val="en-US" w:eastAsia="zh-CN"/>
              </w:rPr>
              <w:t>（阐述中需明确就诊时间、医院、主治医生的信息)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8740" w:type="dxa"/>
            <w:gridSpan w:val="6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60" w:firstLineChars="200"/>
              <w:jc w:val="left"/>
              <w:rPr>
                <w:rFonts w:hint="default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本人承诺所提交的上述信息及相关资料真实有效，并无虚假信息或重大遗漏。若存在虚假欺诈行为，申报人需归还补助款项并承担相应法律责任。</w:t>
            </w:r>
          </w:p>
          <w:p>
            <w:pPr>
              <w:ind w:firstLine="5220" w:firstLineChars="2900"/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220" w:firstLineChars="2900"/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申报人签字：</w:t>
            </w:r>
          </w:p>
          <w:p>
            <w:pPr>
              <w:ind w:firstLine="6300" w:firstLineChars="3500"/>
              <w:jc w:val="both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  <w:t>员工签字：</w:t>
            </w:r>
          </w:p>
          <w:p>
            <w:pPr>
              <w:ind w:firstLine="5220" w:firstLineChars="2900"/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312670" cy="554355"/>
          <wp:effectExtent l="0" t="0" r="0" b="0"/>
          <wp:docPr id="2" name="图片 2" descr="C:\Users\LONGHU~1\AppData\Local\Temp\WeChat Files\e2cc777c31ecf261d00b854245c8f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ONGHU~1\AppData\Local\Temp\WeChat Files\e2cc777c31ecf261d00b854245c8f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236" cy="56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24D4A"/>
    <w:rsid w:val="46897304"/>
    <w:rsid w:val="5D324D4A"/>
    <w:rsid w:val="7B4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2021-04-20T02:26:00Z</dcterms:created>
  <dc:creator>张珍维</dc:creator>
  <cp:lastModifiedBy>张珍维</cp:lastModifiedBy>
  <dcterms:modified xsi:type="dcterms:W3CDTF">2021-06-08T05:07:01Z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